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24C77">
      <w:pPr>
        <w:pStyle w:val="7"/>
        <w:spacing w:after="0"/>
        <w:ind w:firstLine="576" w:firstLineChars="200"/>
        <w:jc w:val="center"/>
        <w:rPr>
          <w:rFonts w:hint="eastAsia" w:ascii="Arial" w:hAnsi="Arial" w:eastAsia="黑体" w:cs="Arial"/>
          <w:bCs/>
          <w:color w:val="auto"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Arial" w:hAnsi="Arial" w:eastAsia="黑体" w:cs="Arial"/>
          <w:bCs/>
          <w:color w:val="auto"/>
          <w:w w:val="90"/>
          <w:sz w:val="32"/>
          <w:szCs w:val="32"/>
          <w:highlight w:val="none"/>
          <w:lang w:eastAsia="zh-CN"/>
        </w:rPr>
        <w:t>景德镇青白瓷特展图录出版</w:t>
      </w:r>
      <w:r>
        <w:rPr>
          <w:rFonts w:hint="eastAsia" w:ascii="Arial" w:hAnsi="Arial" w:eastAsia="黑体" w:cs="Arial"/>
          <w:bCs/>
          <w:color w:val="auto"/>
          <w:w w:val="90"/>
          <w:sz w:val="32"/>
          <w:szCs w:val="32"/>
          <w:highlight w:val="none"/>
          <w:lang w:val="en-US" w:eastAsia="zh-CN"/>
        </w:rPr>
        <w:t>技术服务需求</w:t>
      </w:r>
    </w:p>
    <w:p w14:paraId="65A71DA4">
      <w:pPr>
        <w:spacing w:line="360" w:lineRule="auto"/>
        <w:rPr>
          <w:rFonts w:ascii="宋体" w:hAnsi="宋体" w:cs="Arial"/>
          <w:b/>
          <w:color w:val="auto"/>
          <w:spacing w:val="9"/>
          <w:highlight w:val="none"/>
        </w:rPr>
      </w:pPr>
      <w:r>
        <w:rPr>
          <w:rFonts w:hint="eastAsia" w:ascii="宋体" w:hAnsi="宋体" w:cs="Arial"/>
          <w:b/>
          <w:color w:val="auto"/>
          <w:spacing w:val="9"/>
          <w:highlight w:val="none"/>
        </w:rPr>
        <w:t>一、项目名称及金额</w:t>
      </w:r>
      <w:bookmarkStart w:id="0" w:name="OLE_LINK1"/>
      <w:bookmarkStart w:id="1" w:name="OLE_LINK2"/>
    </w:p>
    <w:p w14:paraId="64B57242">
      <w:pPr>
        <w:spacing w:line="360" w:lineRule="auto"/>
        <w:ind w:left="1254" w:leftChars="200" w:hanging="774" w:hangingChars="300"/>
        <w:rPr>
          <w:rFonts w:ascii="宋体" w:hAnsi="宋体" w:cs="Arial"/>
          <w:color w:val="auto"/>
          <w:spacing w:val="9"/>
          <w:highlight w:val="none"/>
        </w:rPr>
      </w:pPr>
      <w:r>
        <w:rPr>
          <w:rFonts w:hint="eastAsia" w:ascii="宋体" w:hAnsi="宋体" w:cs="Arial"/>
          <w:color w:val="auto"/>
          <w:spacing w:val="9"/>
          <w:highlight w:val="none"/>
        </w:rPr>
        <w:t>项目名称：</w:t>
      </w:r>
      <w:bookmarkEnd w:id="0"/>
      <w:bookmarkEnd w:id="1"/>
      <w:r>
        <w:rPr>
          <w:rFonts w:hint="eastAsia" w:ascii="宋体" w:hAnsi="宋体" w:cs="Arial"/>
          <w:color w:val="auto"/>
          <w:spacing w:val="9"/>
          <w:highlight w:val="none"/>
        </w:rPr>
        <w:t>景德镇青白瓷特展图录出版</w:t>
      </w:r>
    </w:p>
    <w:p w14:paraId="37A8900C">
      <w:pPr>
        <w:spacing w:line="360" w:lineRule="auto"/>
        <w:ind w:firstLine="516" w:firstLineChars="200"/>
        <w:rPr>
          <w:rFonts w:ascii="宋体" w:hAnsi="宋体" w:cs="Arial"/>
          <w:color w:val="auto"/>
          <w:spacing w:val="9"/>
          <w:highlight w:val="none"/>
        </w:rPr>
      </w:pPr>
      <w:r>
        <w:rPr>
          <w:rFonts w:hint="eastAsia" w:ascii="宋体" w:hAnsi="宋体" w:cs="Arial"/>
          <w:color w:val="auto"/>
          <w:spacing w:val="9"/>
          <w:highlight w:val="none"/>
        </w:rPr>
        <w:t>项目金额：29.58万元</w:t>
      </w:r>
    </w:p>
    <w:p w14:paraId="49F13C98">
      <w:pPr>
        <w:tabs>
          <w:tab w:val="left" w:pos="2055"/>
        </w:tabs>
        <w:spacing w:line="360" w:lineRule="auto"/>
        <w:rPr>
          <w:rFonts w:ascii="宋体" w:hAnsi="宋体" w:cs="Arial"/>
          <w:b/>
          <w:color w:val="auto"/>
          <w:spacing w:val="9"/>
          <w:highlight w:val="none"/>
        </w:rPr>
      </w:pPr>
      <w:r>
        <w:rPr>
          <w:rFonts w:hint="eastAsia" w:ascii="宋体" w:hAnsi="宋体" w:cs="Arial"/>
          <w:b/>
          <w:color w:val="auto"/>
          <w:spacing w:val="9"/>
          <w:highlight w:val="none"/>
        </w:rPr>
        <w:t>二、服务内容</w:t>
      </w:r>
      <w:r>
        <w:rPr>
          <w:rFonts w:ascii="宋体" w:hAnsi="宋体" w:cs="Arial"/>
          <w:b/>
          <w:color w:val="auto"/>
          <w:spacing w:val="9"/>
          <w:highlight w:val="none"/>
        </w:rPr>
        <w:tab/>
      </w:r>
    </w:p>
    <w:p w14:paraId="08B3B955">
      <w:pPr>
        <w:spacing w:line="360" w:lineRule="auto"/>
        <w:ind w:firstLine="516" w:firstLineChars="200"/>
        <w:rPr>
          <w:rFonts w:ascii="宋体" w:hAnsi="宋体" w:cs="Arial"/>
          <w:color w:val="auto"/>
          <w:spacing w:val="9"/>
          <w:highlight w:val="none"/>
        </w:rPr>
      </w:pPr>
      <w:r>
        <w:rPr>
          <w:rFonts w:hint="eastAsia" w:ascii="宋体" w:hAnsi="宋体" w:cs="Arial"/>
          <w:color w:val="auto"/>
          <w:spacing w:val="9"/>
          <w:highlight w:val="none"/>
        </w:rPr>
        <w:t>本项目为展览配套图录。图录内容包含文物约</w:t>
      </w:r>
      <w:r>
        <w:rPr>
          <w:rFonts w:ascii="宋体" w:hAnsi="宋体" w:cs="Arial"/>
          <w:color w:val="auto"/>
          <w:spacing w:val="9"/>
          <w:highlight w:val="none"/>
        </w:rPr>
        <w:t>300</w:t>
      </w:r>
      <w:r>
        <w:rPr>
          <w:rFonts w:hint="eastAsia" w:ascii="宋体" w:hAnsi="宋体" w:cs="Arial"/>
          <w:color w:val="auto"/>
          <w:spacing w:val="9"/>
          <w:highlight w:val="none"/>
        </w:rPr>
        <w:t>件，图片约</w:t>
      </w:r>
      <w:r>
        <w:rPr>
          <w:rFonts w:ascii="宋体" w:hAnsi="宋体" w:cs="Arial"/>
          <w:color w:val="auto"/>
          <w:spacing w:val="9"/>
          <w:highlight w:val="none"/>
        </w:rPr>
        <w:t>350</w:t>
      </w:r>
      <w:r>
        <w:rPr>
          <w:rFonts w:hint="eastAsia" w:ascii="宋体" w:hAnsi="宋体" w:cs="Arial"/>
          <w:color w:val="auto"/>
          <w:spacing w:val="9"/>
          <w:highlight w:val="none"/>
        </w:rPr>
        <w:t>张。学术文章</w:t>
      </w:r>
      <w:r>
        <w:rPr>
          <w:rFonts w:ascii="宋体" w:hAnsi="宋体" w:cs="Arial"/>
          <w:color w:val="auto"/>
          <w:spacing w:val="9"/>
          <w:highlight w:val="none"/>
        </w:rPr>
        <w:t>45</w:t>
      </w:r>
      <w:r>
        <w:rPr>
          <w:rFonts w:hint="eastAsia" w:ascii="宋体" w:hAnsi="宋体" w:cs="Arial"/>
          <w:color w:val="auto"/>
          <w:spacing w:val="9"/>
          <w:highlight w:val="none"/>
        </w:rPr>
        <w:t>千字，正文中文约60千字，英文约10千字。成品尺寸为235mm（宽）×290mm（高），页数约320面，全彩四色印刷，印数为800册。</w:t>
      </w:r>
    </w:p>
    <w:p w14:paraId="0F84FF31">
      <w:pPr>
        <w:numPr>
          <w:ilvl w:val="0"/>
          <w:numId w:val="1"/>
        </w:numPr>
        <w:adjustRightInd/>
        <w:snapToGrid/>
        <w:spacing w:line="360" w:lineRule="auto"/>
        <w:rPr>
          <w:color w:val="auto"/>
          <w:highlight w:val="none"/>
        </w:rPr>
      </w:pPr>
      <w:r>
        <w:rPr>
          <w:rFonts w:hint="eastAsia" w:ascii="宋体" w:hAnsi="宋体" w:eastAsia="宋体" w:cs="Arial"/>
          <w:b/>
          <w:color w:val="auto"/>
          <w:spacing w:val="9"/>
          <w:highlight w:val="none"/>
        </w:rPr>
        <w:t>出版要求：</w:t>
      </w:r>
    </w:p>
    <w:p w14:paraId="0A45FEAA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rFonts w:ascii="宋体" w:hAnsi="宋体" w:cs="宋体"/>
          <w:color w:val="auto"/>
          <w:kern w:val="0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供应商负责图书出版的全部工作，包括但不限于书号申请、资料整理、稿件编辑加工、三审三校、与作者及时沟通反馈并协助解决审稿情况及修改意见、图片版权购买、装帧设计、排版、印刷等工作。</w:t>
      </w:r>
    </w:p>
    <w:p w14:paraId="7FA8DD51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color w:val="auto"/>
          <w:highlight w:val="none"/>
        </w:rPr>
      </w:pPr>
      <w:r>
        <w:rPr>
          <w:rFonts w:ascii="宋体" w:hAnsi="宋体" w:cs="宋体"/>
          <w:color w:val="auto"/>
          <w:kern w:val="0"/>
          <w:szCs w:val="24"/>
          <w:highlight w:val="none"/>
        </w:rPr>
        <w:t>本项目书稿预计于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2026</w:t>
      </w:r>
      <w:r>
        <w:rPr>
          <w:rFonts w:ascii="宋体" w:hAnsi="宋体" w:cs="宋体"/>
          <w:color w:val="auto"/>
          <w:kern w:val="0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8</w:t>
      </w:r>
      <w:r>
        <w:rPr>
          <w:rFonts w:ascii="宋体" w:hAnsi="宋体" w:cs="宋体"/>
          <w:color w:val="auto"/>
          <w:kern w:val="0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31</w:t>
      </w:r>
      <w:r>
        <w:rPr>
          <w:rFonts w:ascii="宋体" w:hAnsi="宋体" w:cs="宋体"/>
          <w:color w:val="auto"/>
          <w:kern w:val="0"/>
          <w:szCs w:val="24"/>
          <w:highlight w:val="none"/>
        </w:rPr>
        <w:t>日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由采购人</w:t>
      </w:r>
      <w:r>
        <w:rPr>
          <w:rFonts w:ascii="宋体" w:hAnsi="宋体" w:cs="宋体"/>
          <w:color w:val="auto"/>
          <w:kern w:val="0"/>
          <w:szCs w:val="24"/>
          <w:highlight w:val="none"/>
        </w:rPr>
        <w:t>确定并交付，交付后三个月内，在预算范围内以高质量、保数量的标准完成出版工作，并将全部图书运送至采购人指定地点进行验收。最终时间以双方签订的合同所规定的日期为准。</w:t>
      </w:r>
    </w:p>
    <w:p w14:paraId="487AAC4C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rFonts w:ascii="宋体" w:hAnsi="宋体" w:cs="宋体"/>
          <w:color w:val="auto"/>
          <w:kern w:val="0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质量要求：图书质量严格执行《中华人民共和国产品质量法》、国家新闻出版署《图书质量管理规定》以及《</w:t>
      </w:r>
      <w:r>
        <w:rPr>
          <w:rFonts w:ascii="宋体" w:hAnsi="宋体" w:cs="宋体"/>
          <w:color w:val="auto"/>
          <w:kern w:val="0"/>
          <w:szCs w:val="24"/>
          <w:highlight w:val="none"/>
        </w:rPr>
        <w:t>地图管理条例》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的相关要求。</w:t>
      </w:r>
    </w:p>
    <w:p w14:paraId="0771E40F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印刷要求：四色全彩印刷，符合国家出版行业标准，中国版本图书馆CIP的规定。封面、印刷及正文印刷套插印准确，字、图、点、线印迹清楚，版面端正，墨色均匀厚实，层次分明，质感好。无脏污、破损，无钉花、野墨。</w:t>
      </w:r>
    </w:p>
    <w:p w14:paraId="4B140438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装订要求：成品裁切方正。全书页码折正，书面平服，钉距匀称，坚实牢固，易翻不脱页，无缺页、重页、倒装。书目整洁，无脏污、破页、野胶。</w:t>
      </w:r>
    </w:p>
    <w:p w14:paraId="088CC244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rFonts w:ascii="宋体" w:hAnsi="宋体" w:cs="宋体"/>
          <w:color w:val="auto"/>
          <w:kern w:val="0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  <w:lang w:eastAsia="zh-Hans"/>
        </w:rPr>
        <w:t>图书</w:t>
      </w: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著作权归采购人所有。</w:t>
      </w:r>
    </w:p>
    <w:p w14:paraId="0C2F02B3">
      <w:pPr>
        <w:pStyle w:val="6"/>
        <w:numPr>
          <w:ilvl w:val="0"/>
          <w:numId w:val="2"/>
        </w:numPr>
        <w:snapToGrid w:val="0"/>
        <w:spacing w:line="360" w:lineRule="auto"/>
        <w:ind w:leftChars="0" w:hanging="5"/>
        <w:rPr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4"/>
          <w:highlight w:val="none"/>
        </w:rPr>
        <w:t>其他说明：因图录出版时间涵盖多个公共假期，投标人必须保证该时间段内具备足够的人力和物力，以保证图录按约定时间完成。</w:t>
      </w:r>
    </w:p>
    <w:p w14:paraId="7ED68262">
      <w:pPr>
        <w:spacing w:line="360" w:lineRule="auto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4"/>
          <w:highlight w:val="none"/>
        </w:rPr>
        <w:t>四、付款方式</w:t>
      </w:r>
    </w:p>
    <w:p w14:paraId="34B927A6">
      <w:pPr>
        <w:spacing w:line="360" w:lineRule="auto"/>
        <w:ind w:firstLine="480" w:firstLineChars="200"/>
        <w:rPr>
          <w:rFonts w:ascii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合同签订生效后且采购人在财政资金下达后30日内支付70%合同款，图书出版完成，全部送至指定地点并验收合格之日起30日内，采购人支付30%合同款。</w:t>
      </w:r>
    </w:p>
    <w:p w14:paraId="0D11F3A7">
      <w:pPr>
        <w:spacing w:line="360" w:lineRule="auto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4"/>
          <w:highlight w:val="none"/>
        </w:rPr>
        <w:t>五、其他要求</w:t>
      </w:r>
    </w:p>
    <w:p w14:paraId="70230C3B">
      <w:pPr>
        <w:spacing w:line="360" w:lineRule="auto"/>
        <w:ind w:firstLine="48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（一）展览图录费用中包括出版所需的所有费用；</w:t>
      </w:r>
    </w:p>
    <w:p w14:paraId="71C714B3">
      <w:pPr>
        <w:spacing w:line="360" w:lineRule="auto"/>
        <w:ind w:firstLine="48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（二）根据项目需求和特点，</w:t>
      </w:r>
      <w:r>
        <w:rPr>
          <w:rFonts w:hint="eastAsia"/>
          <w:color w:val="auto"/>
          <w:highlight w:val="none"/>
        </w:rPr>
        <w:t>供应商的应答文件</w:t>
      </w:r>
      <w:r>
        <w:rPr>
          <w:rFonts w:hint="eastAsia" w:ascii="宋体" w:hAnsi="宋体" w:eastAsia="宋体" w:cs="宋体"/>
          <w:color w:val="auto"/>
          <w:szCs w:val="24"/>
          <w:highlight w:val="none"/>
        </w:rPr>
        <w:t>应包含项目服务方案、项目进度计划、项目人员配备等有关内容。</w:t>
      </w:r>
    </w:p>
    <w:p w14:paraId="2EFA32B8">
      <w:pPr>
        <w:spacing w:line="360" w:lineRule="auto"/>
        <w:ind w:firstLine="470" w:firstLineChars="196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（三）报价要求</w:t>
      </w:r>
    </w:p>
    <w:p w14:paraId="2672A911">
      <w:pPr>
        <w:spacing w:line="360" w:lineRule="auto"/>
        <w:ind w:firstLine="470" w:firstLineChars="196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报价总价包括供应商为完成本项目所发生的一切费用。供应商估算错误或漏项的风险均由供应商承担。</w:t>
      </w:r>
    </w:p>
    <w:p w14:paraId="02681EC9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</w:t>
      </w:r>
      <w:r>
        <w:rPr>
          <w:rFonts w:hint="eastAsia" w:ascii="宋体" w:hAnsi="宋体" w:cs="宋体"/>
          <w:color w:val="auto"/>
          <w:szCs w:val="24"/>
          <w:highlight w:val="none"/>
        </w:rPr>
        <w:t>四</w:t>
      </w:r>
      <w:r>
        <w:rPr>
          <w:rFonts w:hint="eastAsia" w:ascii="宋体" w:hAnsi="宋体" w:eastAsia="宋体" w:cs="宋体"/>
          <w:color w:val="auto"/>
          <w:szCs w:val="24"/>
          <w:highlight w:val="none"/>
        </w:rPr>
        <w:t>）项目团队人员配备要求</w:t>
      </w:r>
    </w:p>
    <w:p w14:paraId="73C82D0C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供应商应结合项目需求，提供合理的组织方案，人员配备要齐全，参与本项目的人员要贯穿设计、审校、印制等全部流程。项目团队人员配备要求：项目负责人1人，责任编辑1人，图录设计师1人，图书印制责任人1名。</w:t>
      </w:r>
    </w:p>
    <w:p w14:paraId="4A9F871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1.项目负责人要求</w:t>
      </w:r>
    </w:p>
    <w:p w14:paraId="0402F4F5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1.1职责要求：负责图书出版任务统筹规划、协调推进、质量把控、总体接洽。</w:t>
      </w:r>
    </w:p>
    <w:p w14:paraId="57823EFB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1.2职称及工作经验要求：具有出版副编审及以上职称。具有博物馆、文物、展览、考古等相关种类图书编辑出版的工作经验。</w:t>
      </w:r>
    </w:p>
    <w:p w14:paraId="368D06F8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2.</w:t>
      </w:r>
      <w:r>
        <w:rPr>
          <w:rFonts w:hint="eastAsia" w:ascii="宋体" w:hAnsi="宋体" w:eastAsia="宋体" w:cs="宋体"/>
          <w:color w:val="auto"/>
          <w:szCs w:val="24"/>
          <w:highlight w:val="none"/>
        </w:rPr>
        <w:tab/>
      </w:r>
      <w:r>
        <w:rPr>
          <w:rFonts w:hint="eastAsia" w:ascii="宋体" w:hAnsi="宋体" w:eastAsia="宋体" w:cs="宋体"/>
          <w:color w:val="auto"/>
          <w:szCs w:val="24"/>
          <w:highlight w:val="none"/>
        </w:rPr>
        <w:t>责任编辑要求</w:t>
      </w:r>
    </w:p>
    <w:p w14:paraId="0FCC2E8E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2.1职责要求：负责图书出版具体工作和与作者沟通协调。</w:t>
      </w:r>
    </w:p>
    <w:p w14:paraId="3B71D484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2.2职称及工作经验要求：具有出版编辑中级及以上职称。具有博物馆、文物、展览、考古等相关种类图书编辑出版的工作经验。</w:t>
      </w:r>
    </w:p>
    <w:p w14:paraId="66FF39F4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3.图录设计师要求</w:t>
      </w:r>
    </w:p>
    <w:p w14:paraId="1B494E3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3.1职责要求：负责图书整体装帧设计和材料选用。</w:t>
      </w:r>
    </w:p>
    <w:p w14:paraId="31EE9C7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3.2工作经验要求：具有10年（含）以上博物馆、文物、展览、考古等相关种类图书设计的工作经验。</w:t>
      </w:r>
    </w:p>
    <w:p w14:paraId="7C604F7A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4.图书印制责任人要求</w:t>
      </w:r>
    </w:p>
    <w:p w14:paraId="2111E719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4.1职责要求：负责图书印刷质量和工艺质量。</w:t>
      </w:r>
    </w:p>
    <w:p w14:paraId="425B8073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4.2工作经验要求：具有10年（含）以上博物馆、文物、展览、考古等相关种类图书印制的工作经验。</w:t>
      </w:r>
    </w:p>
    <w:p w14:paraId="36B0BD1F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5.供应商拟投入本项目的服务人员需要与实际工作人员一致，若发现人员名单与实际工作不符，采购人有权要求更换。</w:t>
      </w:r>
    </w:p>
    <w:p w14:paraId="7028F85F">
      <w:pPr>
        <w:spacing w:line="360" w:lineRule="auto"/>
        <w:ind w:firstLine="480" w:firstLineChars="200"/>
        <w:rPr>
          <w:rFonts w:ascii="宋体" w:hAnsi="宋体" w:cs="宋体"/>
          <w:b/>
          <w:bCs/>
          <w:color w:val="auto"/>
          <w:spacing w:val="9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同时，应根据本项目工期要求及自身工作经验，在应答文件中提供合理可行的进度计划方案。</w:t>
      </w:r>
    </w:p>
    <w:p w14:paraId="698EA51B">
      <w:pPr>
        <w:spacing w:line="360" w:lineRule="auto"/>
        <w:rPr>
          <w:rFonts w:ascii="宋体" w:hAnsi="宋体" w:cs="宋体"/>
          <w:b/>
          <w:bCs/>
          <w:color w:val="auto"/>
          <w:spacing w:val="9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9"/>
          <w:szCs w:val="24"/>
          <w:highlight w:val="none"/>
        </w:rPr>
        <w:t>六、服务要求</w:t>
      </w:r>
    </w:p>
    <w:p w14:paraId="652C80A6">
      <w:pPr>
        <w:spacing w:line="360" w:lineRule="auto"/>
        <w:ind w:firstLine="48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（一）图书整体装帧设计具有较高的艺术水平，紧扣内容主题，保持风格统一，色彩搭配和谐美观，并按照规范使用首都博物馆八大书系VI；</w:t>
      </w:r>
    </w:p>
    <w:p w14:paraId="7C25FF8F">
      <w:pPr>
        <w:spacing w:line="360" w:lineRule="auto"/>
        <w:ind w:firstLine="48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（二）</w:t>
      </w:r>
      <w:r>
        <w:rPr>
          <w:rFonts w:hint="eastAsia" w:ascii="宋体" w:hAnsi="宋体" w:eastAsia="宋体" w:cs="宋体"/>
          <w:color w:val="auto"/>
          <w:szCs w:val="24"/>
          <w:highlight w:val="none"/>
          <w:lang w:bidi="ar"/>
        </w:rPr>
        <w:t>供应商负责指定责任编辑对书稿进行审稿、加工及校对，保证图书学术质量和编校质量；</w:t>
      </w:r>
    </w:p>
    <w:p w14:paraId="51E681A7">
      <w:pPr>
        <w:spacing w:line="360" w:lineRule="auto"/>
        <w:ind w:firstLine="48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（三）文物图片色彩还原准确，装订印刷及相关工艺质量优质；</w:t>
      </w:r>
    </w:p>
    <w:p w14:paraId="06068351">
      <w:pPr>
        <w:spacing w:line="360" w:lineRule="auto"/>
        <w:ind w:firstLine="480" w:firstLineChars="200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</w:rPr>
        <w:t>（四）严格按照合同日期完成出版，并送达指定地点。</w:t>
      </w:r>
    </w:p>
    <w:p w14:paraId="6C225F07">
      <w:pPr>
        <w:pStyle w:val="7"/>
        <w:spacing w:after="0"/>
        <w:ind w:firstLine="576" w:firstLineChars="200"/>
        <w:jc w:val="both"/>
        <w:rPr>
          <w:rFonts w:hint="eastAsia" w:ascii="Arial" w:hAnsi="Arial" w:eastAsia="黑体" w:cs="Arial"/>
          <w:bCs/>
          <w:color w:val="auto"/>
          <w:w w:val="90"/>
          <w:sz w:val="32"/>
          <w:szCs w:val="32"/>
          <w:highlight w:val="none"/>
          <w:lang w:val="en-US"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D00F6B"/>
    <w:multiLevelType w:val="singleLevel"/>
    <w:tmpl w:val="91D00F6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6F68C3B"/>
    <w:multiLevelType w:val="singleLevel"/>
    <w:tmpl w:val="76F68C3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55D4"/>
    <w:rsid w:val="048707FB"/>
    <w:rsid w:val="05F95DD7"/>
    <w:rsid w:val="07767BC9"/>
    <w:rsid w:val="08AC34C9"/>
    <w:rsid w:val="0FD34206"/>
    <w:rsid w:val="103E38B5"/>
    <w:rsid w:val="117074AB"/>
    <w:rsid w:val="14DD4BC8"/>
    <w:rsid w:val="15691B0A"/>
    <w:rsid w:val="15DE21ED"/>
    <w:rsid w:val="16685D83"/>
    <w:rsid w:val="183A4ED5"/>
    <w:rsid w:val="189B0DEC"/>
    <w:rsid w:val="18A05273"/>
    <w:rsid w:val="21987C13"/>
    <w:rsid w:val="2384703A"/>
    <w:rsid w:val="255E785B"/>
    <w:rsid w:val="28673056"/>
    <w:rsid w:val="2BC01AD4"/>
    <w:rsid w:val="32FD1AFC"/>
    <w:rsid w:val="333F0CA1"/>
    <w:rsid w:val="368262B7"/>
    <w:rsid w:val="37B54672"/>
    <w:rsid w:val="381F40A2"/>
    <w:rsid w:val="3AA76555"/>
    <w:rsid w:val="3E2D328B"/>
    <w:rsid w:val="44174342"/>
    <w:rsid w:val="480D526D"/>
    <w:rsid w:val="4CD96C7F"/>
    <w:rsid w:val="51A57002"/>
    <w:rsid w:val="522D01E0"/>
    <w:rsid w:val="57C24009"/>
    <w:rsid w:val="59DD7B7C"/>
    <w:rsid w:val="5A432DA3"/>
    <w:rsid w:val="5F8836EC"/>
    <w:rsid w:val="5FCE63DD"/>
    <w:rsid w:val="60CC2CDD"/>
    <w:rsid w:val="663C7252"/>
    <w:rsid w:val="68C3086F"/>
    <w:rsid w:val="72563C24"/>
    <w:rsid w:val="731D5BEB"/>
    <w:rsid w:val="7F5027ED"/>
    <w:rsid w:val="7FA3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jc w:val="both"/>
    </w:pPr>
    <w:rPr>
      <w:rFonts w:asciiTheme="minorEastAsia" w:hAnsiTheme="minorHAnsi" w:eastAsiaTheme="minorEastAsia" w:cstheme="minorBidi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360" w:lineRule="auto"/>
      <w:ind w:firstLine="723" w:firstLineChars="200"/>
      <w:jc w:val="center"/>
      <w:outlineLvl w:val="0"/>
    </w:pPr>
    <w:rPr>
      <w:rFonts w:ascii="Arial" w:hAnsi="Arial" w:eastAsia="黑体" w:cs="Arial"/>
      <w:b/>
      <w:bCs/>
      <w:kern w:val="44"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adjustRightInd/>
      <w:snapToGrid/>
      <w:spacing w:line="240" w:lineRule="auto"/>
    </w:pPr>
    <w:rPr>
      <w:rFonts w:ascii="Times New Roman" w:hAnsi="Times New Roman" w:eastAsia="宋体" w:cs="Times New Roman"/>
      <w:sz w:val="21"/>
      <w:szCs w:val="20"/>
    </w:rPr>
  </w:style>
  <w:style w:type="paragraph" w:styleId="4">
    <w:name w:val="Body Text"/>
    <w:basedOn w:val="1"/>
    <w:next w:val="1"/>
    <w:qFormat/>
    <w:uiPriority w:val="0"/>
    <w:pPr>
      <w:tabs>
        <w:tab w:val="left" w:pos="330"/>
      </w:tabs>
      <w:spacing w:before="120" w:line="360" w:lineRule="auto"/>
    </w:pPr>
    <w:rPr>
      <w:rFonts w:ascii="宋体" w:hAnsi="宋体" w:cs="Times New Roman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qFormat/>
    <w:uiPriority w:val="0"/>
    <w:pPr>
      <w:adjustRightInd/>
      <w:snapToGrid/>
      <w:spacing w:line="240" w:lineRule="auto"/>
      <w:ind w:left="100" w:leftChars="2500"/>
    </w:pPr>
    <w:rPr>
      <w:rFonts w:ascii="Times New Roman" w:hAnsi="Times New Roman" w:eastAsia="宋体" w:cs="Times New Roman"/>
      <w:szCs w:val="20"/>
    </w:rPr>
  </w:style>
  <w:style w:type="paragraph" w:styleId="7">
    <w:name w:val="Body Text First Indent 2"/>
    <w:basedOn w:val="5"/>
    <w:unhideWhenUsed/>
    <w:qFormat/>
    <w:uiPriority w:val="99"/>
    <w:pPr>
      <w:tabs>
        <w:tab w:val="left" w:pos="0"/>
      </w:tabs>
      <w:spacing w:line="360" w:lineRule="auto"/>
      <w:ind w:left="0" w:leftChars="0" w:firstLine="566" w:firstLineChars="236"/>
    </w:pPr>
    <w:rPr>
      <w:rFonts w:ascii="宋体" w:hAnsi="宋体" w:eastAsia="宋体" w:cs="仿宋_GB2312"/>
      <w:szCs w:val="24"/>
    </w:rPr>
  </w:style>
  <w:style w:type="paragraph" w:customStyle="1" w:styleId="10">
    <w:name w:val="正文-首缩2字符"/>
    <w:basedOn w:val="1"/>
    <w:qFormat/>
    <w:uiPriority w:val="99"/>
    <w:pPr>
      <w:spacing w:before="163" w:after="163"/>
      <w:ind w:firstLine="480" w:firstLineChars="200"/>
      <w:jc w:val="left"/>
    </w:pPr>
    <w:rPr>
      <w:rFonts w:ascii="宋体" w:hAnsi="宋体" w:cs="宋体"/>
      <w:szCs w:val="24"/>
    </w:rPr>
  </w:style>
  <w:style w:type="paragraph" w:customStyle="1" w:styleId="11">
    <w:name w:val="正文-投标邀请"/>
    <w:basedOn w:val="1"/>
    <w:qFormat/>
    <w:uiPriority w:val="0"/>
    <w:pPr>
      <w:spacing w:line="360" w:lineRule="auto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1938</Words>
  <Characters>1992</Characters>
  <Lines>0</Lines>
  <Paragraphs>0</Paragraphs>
  <TotalTime>0</TotalTime>
  <ScaleCrop>false</ScaleCrop>
  <LinksUpToDate>false</LinksUpToDate>
  <CharactersWithSpaces>1997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2026-01-22T02:19:00Z</dcterms:created>
  <dc:creator>Huangyao</dc:creator>
  <cp:lastModifiedBy>Huangyao</cp:lastModifiedBy>
  <dcterms:modified xsi:type="dcterms:W3CDTF">2026-07-30T04:49:48Z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E9E84E6D07C544D4B6E607FD24593CD5_12</vt:lpwstr>
  </property>
  <property fmtid="{D5CDD505-2E9C-101B-9397-08002B2CF9AE}" pid="4" name="KSOTemplateDocerSaveRecord">
    <vt:lpwstr>eyJoZGlkIjoiMzY2YmU5NzM1OWI2NDJjMmUyNGYzZmIyMzEzYTA0YmEiLCJ1c2VySWQiOiIxMDUwMjI5NjczIn0=</vt:lpwstr>
  </property>
</Properties>
</file>